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45C21" w14:textId="77777777" w:rsidR="007D137B" w:rsidRDefault="007D137B" w:rsidP="00647A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7347B1" w14:textId="77777777" w:rsidR="007D137B" w:rsidRPr="007D137B" w:rsidRDefault="007D137B" w:rsidP="007D137B">
      <w:pPr>
        <w:widowControl w:val="0"/>
        <w:autoSpaceDE w:val="0"/>
        <w:autoSpaceDN w:val="0"/>
        <w:spacing w:after="0" w:line="240" w:lineRule="auto"/>
        <w:ind w:left="1382" w:right="1059"/>
        <w:jc w:val="center"/>
        <w:rPr>
          <w:rFonts w:ascii="Monotype Corsiva" w:eastAsia="Times New Roman" w:hAnsi="Monotype Corsiva" w:cs="Times New Roman"/>
          <w:b/>
          <w:bCs/>
          <w:sz w:val="56"/>
          <w:szCs w:val="56"/>
        </w:rPr>
      </w:pPr>
    </w:p>
    <w:p w14:paraId="309222C0" w14:textId="77777777" w:rsidR="007D137B" w:rsidRPr="007D137B" w:rsidRDefault="007D137B" w:rsidP="007D137B">
      <w:pPr>
        <w:widowControl w:val="0"/>
        <w:autoSpaceDE w:val="0"/>
        <w:autoSpaceDN w:val="0"/>
        <w:spacing w:after="0" w:line="240" w:lineRule="auto"/>
        <w:ind w:left="1382" w:right="1059"/>
        <w:jc w:val="center"/>
        <w:rPr>
          <w:rFonts w:ascii="Monotype Corsiva" w:eastAsia="Times New Roman" w:hAnsi="Monotype Corsiva" w:cs="Times New Roman"/>
          <w:b/>
          <w:bCs/>
          <w:sz w:val="56"/>
          <w:szCs w:val="56"/>
        </w:rPr>
      </w:pPr>
    </w:p>
    <w:p w14:paraId="714BE43B" w14:textId="6384E8A5" w:rsidR="007D137B" w:rsidRPr="007D137B" w:rsidRDefault="00B404B2" w:rsidP="007D137B">
      <w:pPr>
        <w:widowControl w:val="0"/>
        <w:autoSpaceDE w:val="0"/>
        <w:autoSpaceDN w:val="0"/>
        <w:spacing w:after="0" w:line="240" w:lineRule="auto"/>
        <w:ind w:left="1382" w:right="1059"/>
        <w:jc w:val="center"/>
        <w:rPr>
          <w:rFonts w:ascii="Monotype Corsiva" w:eastAsia="Times New Roman" w:hAnsi="Monotype Corsiva" w:cs="Times New Roman"/>
          <w:b/>
          <w:bCs/>
          <w:sz w:val="56"/>
          <w:szCs w:val="56"/>
        </w:rPr>
      </w:pPr>
      <w:r>
        <w:rPr>
          <w:rFonts w:ascii="Monotype Corsiva" w:eastAsia="Times New Roman" w:hAnsi="Monotype Corsiva" w:cs="Times New Roman"/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05F12BA4" wp14:editId="2C8D3222">
            <wp:simplePos x="0" y="0"/>
            <wp:positionH relativeFrom="column">
              <wp:posOffset>-800100</wp:posOffset>
            </wp:positionH>
            <wp:positionV relativeFrom="paragraph">
              <wp:posOffset>-1693545</wp:posOffset>
            </wp:positionV>
            <wp:extent cx="7620635" cy="10699115"/>
            <wp:effectExtent l="0" t="0" r="0" b="6985"/>
            <wp:wrapNone/>
            <wp:docPr id="7146922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635" cy="1069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7FAC64" w14:textId="77777777" w:rsidR="007D137B" w:rsidRPr="007D137B" w:rsidRDefault="007D137B" w:rsidP="007D137B">
      <w:pPr>
        <w:widowControl w:val="0"/>
        <w:autoSpaceDE w:val="0"/>
        <w:autoSpaceDN w:val="0"/>
        <w:spacing w:after="0" w:line="240" w:lineRule="auto"/>
        <w:ind w:left="1382" w:right="1059"/>
        <w:jc w:val="center"/>
        <w:rPr>
          <w:rFonts w:ascii="Monotype Corsiva" w:eastAsia="Times New Roman" w:hAnsi="Monotype Corsiva" w:cs="Times New Roman"/>
          <w:b/>
          <w:bCs/>
          <w:sz w:val="56"/>
          <w:szCs w:val="56"/>
        </w:rPr>
      </w:pPr>
    </w:p>
    <w:p w14:paraId="48051CAB" w14:textId="77777777" w:rsidR="007D137B" w:rsidRPr="007D137B" w:rsidRDefault="007D137B" w:rsidP="007D137B">
      <w:pPr>
        <w:widowControl w:val="0"/>
        <w:autoSpaceDE w:val="0"/>
        <w:autoSpaceDN w:val="0"/>
        <w:spacing w:after="0" w:line="240" w:lineRule="auto"/>
        <w:ind w:left="1382" w:right="1059"/>
        <w:jc w:val="center"/>
        <w:rPr>
          <w:rFonts w:ascii="Monotype Corsiva" w:eastAsia="Times New Roman" w:hAnsi="Monotype Corsiva" w:cs="Times New Roman"/>
          <w:b/>
          <w:bCs/>
          <w:sz w:val="56"/>
          <w:szCs w:val="56"/>
        </w:rPr>
      </w:pPr>
    </w:p>
    <w:p w14:paraId="0729A9A3" w14:textId="77777777" w:rsidR="007D137B" w:rsidRPr="007D137B" w:rsidRDefault="007D137B" w:rsidP="007D137B">
      <w:pPr>
        <w:widowControl w:val="0"/>
        <w:autoSpaceDE w:val="0"/>
        <w:autoSpaceDN w:val="0"/>
        <w:spacing w:after="0" w:line="240" w:lineRule="auto"/>
        <w:ind w:left="1382" w:right="1059"/>
        <w:jc w:val="center"/>
        <w:rPr>
          <w:rFonts w:ascii="Monotype Corsiva" w:eastAsia="Times New Roman" w:hAnsi="Monotype Corsiva" w:cs="Times New Roman"/>
          <w:b/>
          <w:bCs/>
          <w:sz w:val="56"/>
          <w:szCs w:val="56"/>
        </w:rPr>
      </w:pPr>
    </w:p>
    <w:p w14:paraId="645D79B3" w14:textId="77777777" w:rsidR="007D137B" w:rsidRPr="007D137B" w:rsidRDefault="007D137B" w:rsidP="007D137B">
      <w:pPr>
        <w:widowControl w:val="0"/>
        <w:autoSpaceDE w:val="0"/>
        <w:autoSpaceDN w:val="0"/>
        <w:spacing w:after="0" w:line="240" w:lineRule="auto"/>
        <w:ind w:left="1382" w:right="1059"/>
        <w:jc w:val="center"/>
        <w:rPr>
          <w:rFonts w:ascii="Monotype Corsiva" w:eastAsia="Times New Roman" w:hAnsi="Monotype Corsiva" w:cs="Times New Roman"/>
          <w:b/>
          <w:bCs/>
          <w:sz w:val="56"/>
          <w:szCs w:val="56"/>
        </w:rPr>
      </w:pPr>
    </w:p>
    <w:p w14:paraId="7112BDA9" w14:textId="77777777" w:rsidR="007D137B" w:rsidRPr="007D137B" w:rsidRDefault="007D137B" w:rsidP="007D137B">
      <w:pPr>
        <w:widowControl w:val="0"/>
        <w:autoSpaceDE w:val="0"/>
        <w:autoSpaceDN w:val="0"/>
        <w:spacing w:after="0" w:line="240" w:lineRule="auto"/>
        <w:ind w:left="1382" w:right="1059"/>
        <w:jc w:val="center"/>
        <w:rPr>
          <w:rFonts w:ascii="Monotype Corsiva" w:eastAsia="Times New Roman" w:hAnsi="Monotype Corsiva" w:cs="Times New Roman"/>
          <w:b/>
          <w:bCs/>
          <w:sz w:val="56"/>
          <w:szCs w:val="56"/>
        </w:rPr>
      </w:pPr>
      <w:r w:rsidRPr="007D137B">
        <w:rPr>
          <w:rFonts w:ascii="Monotype Corsiva" w:eastAsia="Times New Roman" w:hAnsi="Monotype Corsiva" w:cs="Times New Roman"/>
          <w:b/>
          <w:bCs/>
          <w:sz w:val="56"/>
          <w:szCs w:val="56"/>
        </w:rPr>
        <w:t>Консультация</w:t>
      </w:r>
      <w:r w:rsidRPr="007D137B">
        <w:rPr>
          <w:rFonts w:ascii="Monotype Corsiva" w:eastAsia="Times New Roman" w:hAnsi="Monotype Corsiva" w:cs="Times New Roman"/>
          <w:b/>
          <w:bCs/>
          <w:spacing w:val="-8"/>
          <w:sz w:val="56"/>
          <w:szCs w:val="56"/>
        </w:rPr>
        <w:t xml:space="preserve"> </w:t>
      </w:r>
      <w:r w:rsidRPr="007D137B">
        <w:rPr>
          <w:rFonts w:ascii="Monotype Corsiva" w:eastAsia="Times New Roman" w:hAnsi="Monotype Corsiva" w:cs="Times New Roman"/>
          <w:b/>
          <w:bCs/>
          <w:sz w:val="56"/>
          <w:szCs w:val="56"/>
        </w:rPr>
        <w:t>для</w:t>
      </w:r>
      <w:r w:rsidRPr="007D137B">
        <w:rPr>
          <w:rFonts w:ascii="Monotype Corsiva" w:eastAsia="Times New Roman" w:hAnsi="Monotype Corsiva" w:cs="Times New Roman"/>
          <w:b/>
          <w:bCs/>
          <w:spacing w:val="-2"/>
          <w:sz w:val="56"/>
          <w:szCs w:val="56"/>
        </w:rPr>
        <w:t xml:space="preserve"> </w:t>
      </w:r>
      <w:r w:rsidRPr="007D137B">
        <w:rPr>
          <w:rFonts w:ascii="Monotype Corsiva" w:eastAsia="Times New Roman" w:hAnsi="Monotype Corsiva" w:cs="Times New Roman"/>
          <w:b/>
          <w:bCs/>
          <w:sz w:val="56"/>
          <w:szCs w:val="56"/>
        </w:rPr>
        <w:t>родителей</w:t>
      </w:r>
    </w:p>
    <w:p w14:paraId="77030356" w14:textId="492B4D78" w:rsidR="007D137B" w:rsidRPr="007D137B" w:rsidRDefault="007D137B" w:rsidP="007D137B">
      <w:pPr>
        <w:widowControl w:val="0"/>
        <w:autoSpaceDE w:val="0"/>
        <w:autoSpaceDN w:val="0"/>
        <w:spacing w:before="2" w:after="0" w:line="240" w:lineRule="auto"/>
        <w:ind w:left="1017" w:right="689" w:hanging="4"/>
        <w:jc w:val="center"/>
        <w:rPr>
          <w:rFonts w:ascii="Monotype Corsiva" w:eastAsia="Times New Roman" w:hAnsi="Monotype Corsiva" w:cs="Times New Roman"/>
          <w:b/>
          <w:bCs/>
          <w:sz w:val="56"/>
          <w:szCs w:val="56"/>
        </w:rPr>
      </w:pPr>
      <w:r w:rsidRPr="007D137B">
        <w:rPr>
          <w:rFonts w:ascii="Monotype Corsiva" w:eastAsia="Times New Roman" w:hAnsi="Monotype Corsiva" w:cs="Times New Roman"/>
          <w:b/>
          <w:bCs/>
          <w:sz w:val="56"/>
          <w:szCs w:val="56"/>
        </w:rPr>
        <w:t>«</w:t>
      </w:r>
      <w:r w:rsidR="00B404B2" w:rsidRPr="00B404B2">
        <w:rPr>
          <w:rFonts w:ascii="Monotype Corsiva" w:eastAsia="Times New Roman" w:hAnsi="Monotype Corsiva" w:cs="Times New Roman"/>
          <w:b/>
          <w:bCs/>
          <w:sz w:val="56"/>
          <w:szCs w:val="56"/>
        </w:rPr>
        <w:t>ИНЖЕНЕРНОЕ МЫШЛЕНИЕ У ДОШКОЛЬНИКОВ</w:t>
      </w:r>
      <w:r w:rsidRPr="007D137B">
        <w:rPr>
          <w:rFonts w:ascii="Monotype Corsiva" w:eastAsia="Times New Roman" w:hAnsi="Monotype Corsiva" w:cs="Times New Roman"/>
          <w:b/>
          <w:bCs/>
          <w:sz w:val="56"/>
          <w:szCs w:val="56"/>
        </w:rPr>
        <w:t>»</w:t>
      </w:r>
    </w:p>
    <w:p w14:paraId="49A3FFB0" w14:textId="77777777" w:rsidR="007D137B" w:rsidRPr="007D137B" w:rsidRDefault="007D137B" w:rsidP="007D137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3394F01C" w14:textId="77777777" w:rsidR="007D137B" w:rsidRPr="007D137B" w:rsidRDefault="007D137B" w:rsidP="007D137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73CC2E99" w14:textId="77777777" w:rsidR="007D137B" w:rsidRPr="007D137B" w:rsidRDefault="007D137B" w:rsidP="007D137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7B2487E8" w14:textId="77777777" w:rsidR="007D137B" w:rsidRPr="007D137B" w:rsidRDefault="007D137B" w:rsidP="007D137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437ED7E0" w14:textId="77777777" w:rsidR="007D137B" w:rsidRPr="007D137B" w:rsidRDefault="007D137B" w:rsidP="007D137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742C8B4E" w14:textId="77777777" w:rsidR="007D137B" w:rsidRPr="007D137B" w:rsidRDefault="007D137B" w:rsidP="007D137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6BE934DB" w14:textId="77777777" w:rsidR="007D137B" w:rsidRPr="007D137B" w:rsidRDefault="007D137B" w:rsidP="007D137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6C9DA9C5" w14:textId="77777777" w:rsidR="007D137B" w:rsidRPr="007D137B" w:rsidRDefault="007D137B" w:rsidP="007D137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7786E047" w14:textId="77777777" w:rsidR="007D137B" w:rsidRPr="007D137B" w:rsidRDefault="007D137B" w:rsidP="007D137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14:paraId="0C56EB6C" w14:textId="77777777" w:rsidR="007D137B" w:rsidRPr="007D137B" w:rsidRDefault="007D137B" w:rsidP="007D137B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0"/>
          <w:szCs w:val="28"/>
        </w:rPr>
      </w:pPr>
    </w:p>
    <w:p w14:paraId="7D9249CD" w14:textId="77777777" w:rsidR="007D137B" w:rsidRPr="007D137B" w:rsidRDefault="007D137B" w:rsidP="007D137B">
      <w:pPr>
        <w:widowControl w:val="0"/>
        <w:autoSpaceDE w:val="0"/>
        <w:autoSpaceDN w:val="0"/>
        <w:spacing w:before="287" w:after="0" w:line="240" w:lineRule="auto"/>
        <w:ind w:left="5312" w:right="96" w:hanging="67"/>
        <w:rPr>
          <w:rFonts w:ascii="Times New Roman" w:eastAsia="Times New Roman" w:hAnsi="Times New Roman" w:cs="Times New Roman"/>
          <w:sz w:val="36"/>
        </w:rPr>
      </w:pPr>
      <w:r w:rsidRPr="007D137B">
        <w:rPr>
          <w:rFonts w:ascii="Times New Roman" w:eastAsia="Times New Roman" w:hAnsi="Times New Roman" w:cs="Times New Roman"/>
          <w:sz w:val="36"/>
        </w:rPr>
        <w:t>Подготовил воспитатель:</w:t>
      </w:r>
      <w:r w:rsidRPr="007D137B">
        <w:rPr>
          <w:rFonts w:ascii="Times New Roman" w:eastAsia="Times New Roman" w:hAnsi="Times New Roman" w:cs="Times New Roman"/>
          <w:spacing w:val="-87"/>
          <w:sz w:val="36"/>
        </w:rPr>
        <w:t xml:space="preserve"> </w:t>
      </w:r>
    </w:p>
    <w:p w14:paraId="702626D2" w14:textId="77777777" w:rsidR="007D137B" w:rsidRPr="007D137B" w:rsidRDefault="007D137B" w:rsidP="007D137B">
      <w:pPr>
        <w:widowControl w:val="0"/>
        <w:autoSpaceDE w:val="0"/>
        <w:autoSpaceDN w:val="0"/>
        <w:spacing w:before="287" w:after="0" w:line="240" w:lineRule="auto"/>
        <w:ind w:left="5312" w:right="96" w:hanging="67"/>
        <w:rPr>
          <w:rFonts w:ascii="Times New Roman" w:eastAsia="Times New Roman" w:hAnsi="Times New Roman" w:cs="Times New Roman"/>
          <w:sz w:val="36"/>
        </w:rPr>
      </w:pPr>
      <w:r w:rsidRPr="007D137B">
        <w:rPr>
          <w:rFonts w:ascii="Times New Roman" w:eastAsia="Times New Roman" w:hAnsi="Times New Roman" w:cs="Times New Roman"/>
          <w:sz w:val="36"/>
        </w:rPr>
        <w:t>Черепанова Ольга Андреевна</w:t>
      </w:r>
    </w:p>
    <w:p w14:paraId="02AC2F1E" w14:textId="77777777" w:rsidR="007D137B" w:rsidRPr="007D137B" w:rsidRDefault="007D137B" w:rsidP="007D13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0"/>
          <w:szCs w:val="28"/>
        </w:rPr>
      </w:pPr>
    </w:p>
    <w:p w14:paraId="229849DF" w14:textId="77777777" w:rsidR="007D137B" w:rsidRPr="007D137B" w:rsidRDefault="007D137B" w:rsidP="007D13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0"/>
          <w:szCs w:val="28"/>
        </w:rPr>
      </w:pPr>
    </w:p>
    <w:p w14:paraId="4756BDCA" w14:textId="77777777" w:rsidR="007D137B" w:rsidRDefault="007D137B" w:rsidP="007D13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0"/>
          <w:szCs w:val="28"/>
        </w:rPr>
      </w:pPr>
    </w:p>
    <w:p w14:paraId="69C3E798" w14:textId="77777777" w:rsidR="00B404B2" w:rsidRDefault="00B404B2" w:rsidP="007D13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0"/>
          <w:szCs w:val="28"/>
        </w:rPr>
      </w:pPr>
    </w:p>
    <w:p w14:paraId="48A351B4" w14:textId="77777777" w:rsidR="00B404B2" w:rsidRPr="007D137B" w:rsidRDefault="00B404B2" w:rsidP="007D13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0"/>
          <w:szCs w:val="28"/>
        </w:rPr>
      </w:pPr>
    </w:p>
    <w:p w14:paraId="65BBCDB1" w14:textId="77777777" w:rsidR="007D137B" w:rsidRPr="007D137B" w:rsidRDefault="007D137B" w:rsidP="007D137B">
      <w:pPr>
        <w:widowControl w:val="0"/>
        <w:autoSpaceDE w:val="0"/>
        <w:autoSpaceDN w:val="0"/>
        <w:spacing w:before="279" w:after="0" w:line="240" w:lineRule="auto"/>
        <w:ind w:left="4289" w:right="3959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7D137B" w:rsidRPr="007D137B" w:rsidSect="007D137B">
          <w:pgSz w:w="11910" w:h="16840"/>
          <w:pgMar w:top="1040" w:right="740" w:bottom="280" w:left="1260" w:header="720" w:footer="720" w:gutter="0"/>
          <w:cols w:space="720"/>
        </w:sectPr>
      </w:pPr>
      <w:r w:rsidRPr="007D137B">
        <w:rPr>
          <w:rFonts w:ascii="Times New Roman" w:eastAsia="Times New Roman" w:hAnsi="Times New Roman" w:cs="Times New Roman"/>
          <w:sz w:val="28"/>
          <w:szCs w:val="28"/>
        </w:rPr>
        <w:t>Екатеринбург</w:t>
      </w:r>
      <w:r w:rsidRPr="007D137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D137B">
        <w:rPr>
          <w:rFonts w:ascii="Times New Roman" w:eastAsia="Times New Roman" w:hAnsi="Times New Roman" w:cs="Times New Roman"/>
          <w:sz w:val="28"/>
          <w:szCs w:val="28"/>
        </w:rPr>
        <w:t>2024 г</w:t>
      </w:r>
    </w:p>
    <w:p w14:paraId="03E35B00" w14:textId="77777777" w:rsidR="00647A11" w:rsidRPr="007D137B" w:rsidRDefault="00647A11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7D137B">
        <w:rPr>
          <w:rFonts w:ascii="Times New Roman" w:hAnsi="Times New Roman" w:cs="Times New Roman"/>
          <w:sz w:val="28"/>
          <w:szCs w:val="28"/>
        </w:rPr>
        <w:lastRenderedPageBreak/>
        <w:t>В настоящее время в связи с тем, что современный мир идет большими шагами в направлении глобализации, компьютеризации, дошкольное образование ставит перед собой цель – сформировать инженерное мышление у ребенка. А именно, воспитать человека творческого, с креативным мышлением, способным ориентироваться в мире высокой технической оснащенности и умеющим самостоятельно создавать новые технические формы.</w:t>
      </w:r>
    </w:p>
    <w:p w14:paraId="1DBEA522" w14:textId="5D6F9C1E" w:rsidR="007D137B" w:rsidRPr="007D137B" w:rsidRDefault="007D137B" w:rsidP="007D137B">
      <w:pPr>
        <w:shd w:val="clear" w:color="auto" w:fill="FFFFFF"/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Современное инженерное мышление глубоко научно,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D1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поэтому необходимо выделить </w:t>
      </w:r>
      <w:proofErr w:type="spellStart"/>
      <w:r w:rsidRPr="007D1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предынженерное</w:t>
      </w:r>
      <w:proofErr w:type="spellEnd"/>
      <w:r w:rsidRPr="007D1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мышление как основу формирования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D1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мышления инженерного.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D1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структуру </w:t>
      </w:r>
      <w:proofErr w:type="spellStart"/>
      <w:r w:rsidRPr="007D1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предынженерного</w:t>
      </w:r>
      <w:proofErr w:type="spellEnd"/>
      <w:r w:rsidRPr="007D1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мышления входят рациональный, чувственно-эмоциональный элемент, память, воображение, фантазии, способности и др.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D1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Данный тип мышления необходим как для изучения и эксплуатации техники, так и для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D1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предохранения «погружения» ребенка в </w:t>
      </w:r>
      <w:proofErr w:type="spellStart"/>
      <w:r w:rsidRPr="007D1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техномир</w:t>
      </w:r>
      <w:proofErr w:type="spellEnd"/>
      <w:r w:rsidRPr="007D1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(приучение с раннего возраста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D1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исследовать цепочку «кнопка — процесс — результат» вместо обучения простому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D1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необдуманному «нажиманию на кнопки»). Так же ребенок должен получать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D1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представление о начальном моделировании, как о части научно-технического творчества.</w:t>
      </w:r>
    </w:p>
    <w:p w14:paraId="35D1CCF0" w14:textId="77777777" w:rsidR="007D137B" w:rsidRPr="007D137B" w:rsidRDefault="007D137B" w:rsidP="007D137B">
      <w:pPr>
        <w:shd w:val="clear" w:color="auto" w:fill="FFFFFF"/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Основы моделирования должны естественным образом включаться в процесс развития</w:t>
      </w:r>
    </w:p>
    <w:p w14:paraId="4CAFE6E2" w14:textId="77777777" w:rsidR="007D137B" w:rsidRPr="007D137B" w:rsidRDefault="007D137B" w:rsidP="007D137B">
      <w:pPr>
        <w:shd w:val="clear" w:color="auto" w:fill="FFFFFF"/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13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ребенка так же, как и изучение формы и цвета.</w:t>
      </w:r>
    </w:p>
    <w:p w14:paraId="4426C313" w14:textId="77777777" w:rsidR="00647A11" w:rsidRPr="007D137B" w:rsidRDefault="00647A11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</w:p>
    <w:p w14:paraId="1E1692F6" w14:textId="77777777" w:rsidR="00647A11" w:rsidRPr="007D137B" w:rsidRDefault="00647A11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7D137B">
        <w:rPr>
          <w:rFonts w:ascii="Times New Roman" w:hAnsi="Times New Roman" w:cs="Times New Roman"/>
          <w:sz w:val="28"/>
          <w:szCs w:val="28"/>
        </w:rPr>
        <w:t xml:space="preserve">Что же такое инженерное мышление? Инженерному мышлению дается следующее определение: "ИНЖЕНЕРНОЕ МЫШЛЕНИЕ </w:t>
      </w:r>
      <w:proofErr w:type="gramStart"/>
      <w:r w:rsidRPr="007D137B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7D137B">
        <w:rPr>
          <w:rFonts w:ascii="Times New Roman" w:hAnsi="Times New Roman" w:cs="Times New Roman"/>
          <w:sz w:val="28"/>
          <w:szCs w:val="28"/>
        </w:rPr>
        <w:t xml:space="preserve"> вид познавательной деятельности, направленной на исследование, создание и эксплуатацию новой высокопроизводительной и надежной техники…".</w:t>
      </w:r>
    </w:p>
    <w:p w14:paraId="63109FC9" w14:textId="77777777" w:rsidR="00647A11" w:rsidRPr="007D137B" w:rsidRDefault="00647A11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</w:p>
    <w:p w14:paraId="0FCED99C" w14:textId="77777777" w:rsidR="00647A11" w:rsidRPr="007D137B" w:rsidRDefault="00647A11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7D137B">
        <w:rPr>
          <w:rFonts w:ascii="Times New Roman" w:hAnsi="Times New Roman" w:cs="Times New Roman"/>
          <w:sz w:val="28"/>
          <w:szCs w:val="28"/>
        </w:rPr>
        <w:t>Зрелое инженерное мышление – это залог успеха на производстве. Но данный вид мышления не формируется сам по себе. Что же всё-таки способствует формированию инженерного мышления у человека? А способствует качество всего образовательного процесса: не только высшего, среднего и начального, но и дошкольного. Ведь, как мы знаем, дошкольное образование - первое звено образовательной цепи, на котором закладывается фундамент будущей личности.</w:t>
      </w:r>
    </w:p>
    <w:p w14:paraId="0D7EE541" w14:textId="77777777" w:rsidR="00647A11" w:rsidRPr="007D137B" w:rsidRDefault="00647A11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</w:p>
    <w:p w14:paraId="582DAF33" w14:textId="1DC51752" w:rsidR="00647A11" w:rsidRPr="007D137B" w:rsidRDefault="00647A11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7D137B">
        <w:rPr>
          <w:rFonts w:ascii="Times New Roman" w:hAnsi="Times New Roman" w:cs="Times New Roman"/>
          <w:sz w:val="28"/>
          <w:szCs w:val="28"/>
        </w:rPr>
        <w:t xml:space="preserve"> </w:t>
      </w:r>
      <w:r w:rsidR="007D137B">
        <w:rPr>
          <w:rFonts w:ascii="Times New Roman" w:hAnsi="Times New Roman" w:cs="Times New Roman"/>
          <w:sz w:val="28"/>
          <w:szCs w:val="28"/>
        </w:rPr>
        <w:tab/>
      </w:r>
      <w:r w:rsidRPr="007D137B">
        <w:rPr>
          <w:rFonts w:ascii="Times New Roman" w:hAnsi="Times New Roman" w:cs="Times New Roman"/>
          <w:sz w:val="28"/>
          <w:szCs w:val="28"/>
        </w:rPr>
        <w:t>Мышление инженера содержит в себе не только данные, сведения, формулы, оно основывается на умении самостоятельно выстроить алгоритм действий, последовательность изготовления продукта. Формула инженерного мышления такова: знания, умения, опыт в профессиональной деятельности плюс способность к самостоятельной работе, находчивость, изобретательность, творческий подход, ответственность, умение анализировать, прогнозировать. Инженерное мышление – активная форма творческого мышления.</w:t>
      </w:r>
    </w:p>
    <w:p w14:paraId="6BA72765" w14:textId="77777777" w:rsidR="00647A11" w:rsidRPr="007D137B" w:rsidRDefault="00647A11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</w:p>
    <w:p w14:paraId="23D33189" w14:textId="76353501" w:rsidR="00647A11" w:rsidRPr="007D137B" w:rsidRDefault="00647A11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7D137B">
        <w:rPr>
          <w:rFonts w:ascii="Times New Roman" w:hAnsi="Times New Roman" w:cs="Times New Roman"/>
          <w:sz w:val="28"/>
          <w:szCs w:val="28"/>
        </w:rPr>
        <w:t xml:space="preserve">То есть для того, чтобы реализовать цель дошкольного образования в отрасли технического творчества - сформировать инженерное мышление у ребенка. А </w:t>
      </w:r>
      <w:r w:rsidRPr="007D137B">
        <w:rPr>
          <w:rFonts w:ascii="Times New Roman" w:hAnsi="Times New Roman" w:cs="Times New Roman"/>
          <w:sz w:val="28"/>
          <w:szCs w:val="28"/>
        </w:rPr>
        <w:lastRenderedPageBreak/>
        <w:t>именно, воспитать такого человека, необходимо развить ряд основных качеств, необходимых будущему успешному инженеру. Эти качества таковы:</w:t>
      </w:r>
    </w:p>
    <w:p w14:paraId="032DA4EE" w14:textId="723F68E9" w:rsidR="00647A11" w:rsidRPr="007D137B" w:rsidRDefault="00647A11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7D137B">
        <w:rPr>
          <w:rFonts w:ascii="Times New Roman" w:hAnsi="Times New Roman" w:cs="Times New Roman"/>
          <w:sz w:val="28"/>
          <w:szCs w:val="28"/>
        </w:rPr>
        <w:t>- богатство элементарного понятийного аппарата,</w:t>
      </w:r>
    </w:p>
    <w:p w14:paraId="34EDA7B6" w14:textId="05A8B519" w:rsidR="00647A11" w:rsidRPr="007D137B" w:rsidRDefault="00647A11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7D137B">
        <w:rPr>
          <w:rFonts w:ascii="Times New Roman" w:hAnsi="Times New Roman" w:cs="Times New Roman"/>
          <w:sz w:val="28"/>
          <w:szCs w:val="28"/>
        </w:rPr>
        <w:t>- способность комбинировать, рассуждать, устанавливать логические связи,</w:t>
      </w:r>
    </w:p>
    <w:p w14:paraId="05E055A2" w14:textId="34383CB3" w:rsidR="00647A11" w:rsidRPr="007D137B" w:rsidRDefault="00647A11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7D137B">
        <w:rPr>
          <w:rFonts w:ascii="Times New Roman" w:hAnsi="Times New Roman" w:cs="Times New Roman"/>
          <w:sz w:val="28"/>
          <w:szCs w:val="28"/>
        </w:rPr>
        <w:t>- развитость внимания и сосредоточенность,</w:t>
      </w:r>
    </w:p>
    <w:p w14:paraId="1AB79091" w14:textId="6C7D76D7" w:rsidR="00647A11" w:rsidRPr="007D137B" w:rsidRDefault="00647A11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7D137B">
        <w:rPr>
          <w:rFonts w:ascii="Times New Roman" w:hAnsi="Times New Roman" w:cs="Times New Roman"/>
          <w:sz w:val="28"/>
          <w:szCs w:val="28"/>
        </w:rPr>
        <w:t>- оперативность, комплексность, системность мышления,</w:t>
      </w:r>
    </w:p>
    <w:p w14:paraId="03EF6D8B" w14:textId="244511D0" w:rsidR="00647A11" w:rsidRPr="007D137B" w:rsidRDefault="00647A11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7D137B">
        <w:rPr>
          <w:rFonts w:ascii="Times New Roman" w:hAnsi="Times New Roman" w:cs="Times New Roman"/>
          <w:sz w:val="28"/>
          <w:szCs w:val="28"/>
        </w:rPr>
        <w:t>- развитость творческого мышления,</w:t>
      </w:r>
    </w:p>
    <w:p w14:paraId="1F87BF0E" w14:textId="08C92E36" w:rsidR="00647A11" w:rsidRPr="007D137B" w:rsidRDefault="00647A11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7D137B">
        <w:rPr>
          <w:rFonts w:ascii="Times New Roman" w:hAnsi="Times New Roman" w:cs="Times New Roman"/>
          <w:sz w:val="28"/>
          <w:szCs w:val="28"/>
        </w:rPr>
        <w:t>- способность к самостоятельным видам работы.</w:t>
      </w:r>
    </w:p>
    <w:p w14:paraId="35B94840" w14:textId="77777777" w:rsidR="00647A11" w:rsidRPr="007D137B" w:rsidRDefault="00647A11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7D137B">
        <w:rPr>
          <w:rFonts w:ascii="Times New Roman" w:hAnsi="Times New Roman" w:cs="Times New Roman"/>
          <w:sz w:val="28"/>
          <w:szCs w:val="28"/>
        </w:rPr>
        <w:t xml:space="preserve">Инженерное мышление дошкольников формируется на основе научно-технической деятельности, такой как </w:t>
      </w:r>
      <w:proofErr w:type="spellStart"/>
      <w:r w:rsidRPr="007D137B">
        <w:rPr>
          <w:rFonts w:ascii="Times New Roman" w:hAnsi="Times New Roman" w:cs="Times New Roman"/>
          <w:sz w:val="28"/>
          <w:szCs w:val="28"/>
        </w:rPr>
        <w:t>легоконструирование</w:t>
      </w:r>
      <w:proofErr w:type="spellEnd"/>
      <w:r w:rsidRPr="007D137B">
        <w:rPr>
          <w:rFonts w:ascii="Times New Roman" w:hAnsi="Times New Roman" w:cs="Times New Roman"/>
          <w:sz w:val="28"/>
          <w:szCs w:val="28"/>
        </w:rPr>
        <w:t>, робототехника и других видов конструирования; рационально, выражается как продукт деятельности; систематично формируется в процессе научно-технического творчества; имеет тенденцию к распространению на все сферы человеческой жизни.</w:t>
      </w:r>
    </w:p>
    <w:p w14:paraId="20159E60" w14:textId="77777777" w:rsidR="00647A11" w:rsidRPr="007D137B" w:rsidRDefault="00647A11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</w:p>
    <w:p w14:paraId="78697FDF" w14:textId="77777777" w:rsidR="00647A11" w:rsidRPr="007D137B" w:rsidRDefault="00647A11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7D137B">
        <w:rPr>
          <w:rFonts w:ascii="Times New Roman" w:hAnsi="Times New Roman" w:cs="Times New Roman"/>
          <w:sz w:val="28"/>
          <w:szCs w:val="28"/>
        </w:rPr>
        <w:t>При всех своих несомненных достоинствах «Лего» имеет существенный недостаток: свобода действий обучающегося сведена к минимуму. Причинами являются работа на закрытой платформе, заманчивая для педагогов возможность пользоваться готовыми методичками на занятиях, а также сама структура конструктора, когда робота возможно собрать из ограниченного числа вариантов базовых блоков, пользуясь определенными способами их скрепления. Фактически на примере конструктора «Лего» можно наблюдать алгоритмизацию образовательного процесса, которая в своем чистом виде оказывает на развитие ребенка определенное отрицательное воздействие.</w:t>
      </w:r>
    </w:p>
    <w:p w14:paraId="025B744B" w14:textId="77777777" w:rsidR="00647A11" w:rsidRPr="007D137B" w:rsidRDefault="00647A11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</w:p>
    <w:p w14:paraId="0989127A" w14:textId="77777777" w:rsidR="00647A11" w:rsidRPr="007D137B" w:rsidRDefault="00647A11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7D137B">
        <w:rPr>
          <w:rFonts w:ascii="Times New Roman" w:hAnsi="Times New Roman" w:cs="Times New Roman"/>
          <w:sz w:val="28"/>
          <w:szCs w:val="28"/>
        </w:rPr>
        <w:t>Представляется в связи с вышеизложенным более целесообразным использовать не готовые конструкторы наподобие «Лего», а открытые платформы по типу «свободное конструирование» с возможностью построения роботов из подручного материала или свободной сборки из выбранных под цели проекта деталей. Это позволит уйти от недостатков алгоритмизированного обучения при формировании мышления у дошкольников.</w:t>
      </w:r>
    </w:p>
    <w:p w14:paraId="6A9692C2" w14:textId="77777777" w:rsidR="00647A11" w:rsidRPr="007D137B" w:rsidRDefault="00647A11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7D137B">
        <w:rPr>
          <w:rFonts w:ascii="Times New Roman" w:hAnsi="Times New Roman" w:cs="Times New Roman"/>
          <w:sz w:val="28"/>
          <w:szCs w:val="28"/>
        </w:rPr>
        <w:t xml:space="preserve">В инженерном мышлении главное — решение конкретных задач и достижение конкретных целей для достижения наиболее эффективного и качественного результата. Результат этот через рационализацию, изобретение и открытие порождает качественно новое в области науки и техники и отличается оригинальностью и уникальностью. </w:t>
      </w:r>
    </w:p>
    <w:p w14:paraId="7F06E169" w14:textId="3C39D1B2" w:rsidR="00647A11" w:rsidRPr="007D137B" w:rsidRDefault="007D137B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7D137B">
        <w:rPr>
          <w:rFonts w:ascii="Times New Roman" w:hAnsi="Times New Roman" w:cs="Times New Roman"/>
          <w:sz w:val="28"/>
          <w:szCs w:val="28"/>
        </w:rPr>
        <w:t>Но формировать</w:t>
      </w:r>
      <w:r w:rsidR="00647A11" w:rsidRPr="007D137B">
        <w:rPr>
          <w:rFonts w:ascii="Times New Roman" w:hAnsi="Times New Roman" w:cs="Times New Roman"/>
          <w:sz w:val="28"/>
          <w:szCs w:val="28"/>
        </w:rPr>
        <w:t xml:space="preserve"> предпосылки инженерного мышления возможно не только средствами конструирования и робототехники, но и иными средствами, способствующими развитию логического и творческого мышления</w:t>
      </w:r>
    </w:p>
    <w:p w14:paraId="69FE6598" w14:textId="53469F99" w:rsidR="00647A11" w:rsidRPr="007D137B" w:rsidRDefault="00647A11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7D137B">
        <w:rPr>
          <w:rFonts w:ascii="Times New Roman" w:hAnsi="Times New Roman" w:cs="Times New Roman"/>
          <w:sz w:val="28"/>
          <w:szCs w:val="28"/>
        </w:rPr>
        <w:lastRenderedPageBreak/>
        <w:t xml:space="preserve">Также одним из таких средств может служить ознакомление дошкольников с </w:t>
      </w:r>
      <w:r w:rsidR="007D137B" w:rsidRPr="007D137B">
        <w:rPr>
          <w:rFonts w:ascii="Times New Roman" w:hAnsi="Times New Roman" w:cs="Times New Roman"/>
          <w:sz w:val="28"/>
          <w:szCs w:val="28"/>
        </w:rPr>
        <w:t>технологией ОТСМ</w:t>
      </w:r>
      <w:r w:rsidRPr="007D137B">
        <w:rPr>
          <w:rFonts w:ascii="Times New Roman" w:hAnsi="Times New Roman" w:cs="Times New Roman"/>
          <w:sz w:val="28"/>
          <w:szCs w:val="28"/>
        </w:rPr>
        <w:t xml:space="preserve"> – ТРИЗ с целью формирования предпосылок инженерного мышления.</w:t>
      </w:r>
    </w:p>
    <w:p w14:paraId="26847526" w14:textId="57659BCE" w:rsidR="00647A11" w:rsidRPr="007D137B" w:rsidRDefault="00647A11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7D137B">
        <w:rPr>
          <w:rFonts w:ascii="Times New Roman" w:hAnsi="Times New Roman" w:cs="Times New Roman"/>
          <w:sz w:val="28"/>
          <w:szCs w:val="28"/>
        </w:rPr>
        <w:t>ТРИЗ-педагогика – педагогическое направление, которое раскрывает сущность, цели, задачи процесса воспитания и обучения и основано на теории решения изобретательских задач. Поэтому данная технология нашла свое применение в первую очередь в инженерии с целью ускорения изобретательского процесса.</w:t>
      </w:r>
    </w:p>
    <w:p w14:paraId="01920DE6" w14:textId="701704E6" w:rsidR="00647A11" w:rsidRPr="007D137B" w:rsidRDefault="00647A11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7D137B">
        <w:rPr>
          <w:rFonts w:ascii="Times New Roman" w:hAnsi="Times New Roman" w:cs="Times New Roman"/>
          <w:sz w:val="28"/>
          <w:szCs w:val="28"/>
        </w:rPr>
        <w:t>Таким образом, модели технологии ОТСМ – ТРИЗ – это модели мышления, алгоритмы интеллектуально-творческой и познавательной деятельности. Процесс овладения ребёнком данными алгоритмами позволяет сформировать у него высокий познавательный уровень активности и ярко выраженное творческое мышление. Именно эти критерии и являются основными при формировании предпосылок инженерного мышления.</w:t>
      </w:r>
    </w:p>
    <w:p w14:paraId="3C9BA6CE" w14:textId="3E23EE4E" w:rsidR="00647A11" w:rsidRPr="007D137B" w:rsidRDefault="00647A11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7D137B">
        <w:rPr>
          <w:rFonts w:ascii="Times New Roman" w:hAnsi="Times New Roman" w:cs="Times New Roman"/>
          <w:sz w:val="28"/>
          <w:szCs w:val="28"/>
        </w:rPr>
        <w:t>Основными моделями технологии ОТСМ – ТРИЗ в данном направлении мы определили:</w:t>
      </w:r>
    </w:p>
    <w:p w14:paraId="51B445AA" w14:textId="0379FED5" w:rsidR="00647A11" w:rsidRPr="007D137B" w:rsidRDefault="00647A11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7D137B">
        <w:rPr>
          <w:rFonts w:ascii="Times New Roman" w:hAnsi="Times New Roman" w:cs="Times New Roman"/>
          <w:sz w:val="28"/>
          <w:szCs w:val="28"/>
        </w:rPr>
        <w:t>- метод морфологического анализа;</w:t>
      </w:r>
    </w:p>
    <w:p w14:paraId="628F1FB9" w14:textId="7A31D258" w:rsidR="00647A11" w:rsidRPr="007D137B" w:rsidRDefault="00647A11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7D137B">
        <w:rPr>
          <w:rFonts w:ascii="Times New Roman" w:hAnsi="Times New Roman" w:cs="Times New Roman"/>
          <w:sz w:val="28"/>
          <w:szCs w:val="28"/>
        </w:rPr>
        <w:t>-  системный оператор;</w:t>
      </w:r>
    </w:p>
    <w:p w14:paraId="304A0935" w14:textId="645F772C" w:rsidR="00647A11" w:rsidRPr="007D137B" w:rsidRDefault="00647A11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7D137B">
        <w:rPr>
          <w:rFonts w:ascii="Times New Roman" w:hAnsi="Times New Roman" w:cs="Times New Roman"/>
          <w:sz w:val="28"/>
          <w:szCs w:val="28"/>
        </w:rPr>
        <w:t xml:space="preserve">-  круги </w:t>
      </w:r>
      <w:proofErr w:type="spellStart"/>
      <w:r w:rsidRPr="007D137B">
        <w:rPr>
          <w:rFonts w:ascii="Times New Roman" w:hAnsi="Times New Roman" w:cs="Times New Roman"/>
          <w:sz w:val="28"/>
          <w:szCs w:val="28"/>
        </w:rPr>
        <w:t>Луллия</w:t>
      </w:r>
      <w:proofErr w:type="spellEnd"/>
      <w:r w:rsidRPr="007D137B">
        <w:rPr>
          <w:rFonts w:ascii="Times New Roman" w:hAnsi="Times New Roman" w:cs="Times New Roman"/>
          <w:sz w:val="28"/>
          <w:szCs w:val="28"/>
        </w:rPr>
        <w:t>;</w:t>
      </w:r>
    </w:p>
    <w:p w14:paraId="5035E985" w14:textId="3D6BC0E8" w:rsidR="00647A11" w:rsidRPr="007D137B" w:rsidRDefault="00647A11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7D137B">
        <w:rPr>
          <w:rFonts w:ascii="Times New Roman" w:hAnsi="Times New Roman" w:cs="Times New Roman"/>
          <w:sz w:val="28"/>
          <w:szCs w:val="28"/>
        </w:rPr>
        <w:t>- составление загадок и лимериков о временных представлениях;</w:t>
      </w:r>
    </w:p>
    <w:p w14:paraId="7537A458" w14:textId="69D449AA" w:rsidR="00647A11" w:rsidRPr="007D137B" w:rsidRDefault="00647A11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7D137B">
        <w:rPr>
          <w:rFonts w:ascii="Times New Roman" w:hAnsi="Times New Roman" w:cs="Times New Roman"/>
          <w:sz w:val="28"/>
          <w:szCs w:val="28"/>
        </w:rPr>
        <w:t>- модель «причина – следствие»;</w:t>
      </w:r>
    </w:p>
    <w:p w14:paraId="72A8AC1E" w14:textId="77777777" w:rsidR="00647A11" w:rsidRPr="007D137B" w:rsidRDefault="00647A11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7D137B">
        <w:rPr>
          <w:rFonts w:ascii="Times New Roman" w:hAnsi="Times New Roman" w:cs="Times New Roman"/>
          <w:sz w:val="28"/>
          <w:szCs w:val="28"/>
        </w:rPr>
        <w:t>- типовые приёмы фантазирования («Волшебники времени», матрица)</w:t>
      </w:r>
    </w:p>
    <w:p w14:paraId="66DE9305" w14:textId="77777777" w:rsidR="00647A11" w:rsidRPr="007D137B" w:rsidRDefault="00647A11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</w:p>
    <w:p w14:paraId="03BB2779" w14:textId="77777777" w:rsidR="00647A11" w:rsidRPr="007D137B" w:rsidRDefault="00647A11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7D137B">
        <w:rPr>
          <w:rFonts w:ascii="Times New Roman" w:hAnsi="Times New Roman" w:cs="Times New Roman"/>
          <w:sz w:val="28"/>
          <w:szCs w:val="28"/>
        </w:rPr>
        <w:t xml:space="preserve">Системность, является одной из наиболее важных характеристик </w:t>
      </w:r>
      <w:proofErr w:type="gramStart"/>
      <w:r w:rsidRPr="007D137B">
        <w:rPr>
          <w:rFonts w:ascii="Times New Roman" w:hAnsi="Times New Roman" w:cs="Times New Roman"/>
          <w:sz w:val="28"/>
          <w:szCs w:val="28"/>
        </w:rPr>
        <w:t>инженерного  мышления</w:t>
      </w:r>
      <w:proofErr w:type="gramEnd"/>
      <w:r w:rsidRPr="007D137B">
        <w:rPr>
          <w:rFonts w:ascii="Times New Roman" w:hAnsi="Times New Roman" w:cs="Times New Roman"/>
          <w:sz w:val="28"/>
          <w:szCs w:val="28"/>
        </w:rPr>
        <w:t>.</w:t>
      </w:r>
    </w:p>
    <w:p w14:paraId="3DE5FBB6" w14:textId="77777777" w:rsidR="00647A11" w:rsidRPr="007D137B" w:rsidRDefault="00647A11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</w:p>
    <w:p w14:paraId="7BB738FE" w14:textId="101AE03E" w:rsidR="00647A11" w:rsidRPr="007D137B" w:rsidRDefault="00647A11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7D137B">
        <w:rPr>
          <w:rFonts w:ascii="Times New Roman" w:hAnsi="Times New Roman" w:cs="Times New Roman"/>
          <w:sz w:val="28"/>
          <w:szCs w:val="28"/>
        </w:rPr>
        <w:t xml:space="preserve">Инженерное мышление позволяет видеть одновременно систему, надсистему, подсистему, связи между ними и внутри них, причем для каждой из них — видеть прошлое, настоящее и будущее. Другими словами, инженерное мышление должно быть </w:t>
      </w:r>
      <w:proofErr w:type="spellStart"/>
      <w:r w:rsidRPr="007D137B">
        <w:rPr>
          <w:rFonts w:ascii="Times New Roman" w:hAnsi="Times New Roman" w:cs="Times New Roman"/>
          <w:sz w:val="28"/>
          <w:szCs w:val="28"/>
        </w:rPr>
        <w:t>многоэкранным</w:t>
      </w:r>
      <w:proofErr w:type="spellEnd"/>
      <w:r w:rsidRPr="007D137B">
        <w:rPr>
          <w:rFonts w:ascii="Times New Roman" w:hAnsi="Times New Roman" w:cs="Times New Roman"/>
          <w:sz w:val="28"/>
          <w:szCs w:val="28"/>
        </w:rPr>
        <w:t>. Чем больше экранов осознает ребенок, тем больше вариантов решений поставленной задачи он сможет придумать.</w:t>
      </w:r>
    </w:p>
    <w:p w14:paraId="3CE368A9" w14:textId="72196A0F" w:rsidR="00647A11" w:rsidRPr="007D137B" w:rsidRDefault="00647A11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7D137B">
        <w:rPr>
          <w:rFonts w:ascii="Times New Roman" w:hAnsi="Times New Roman" w:cs="Times New Roman"/>
          <w:sz w:val="28"/>
          <w:szCs w:val="28"/>
        </w:rPr>
        <w:t xml:space="preserve"> Формирование инженерного мышления возможно посредством различных способов и их комбинаций.</w:t>
      </w:r>
    </w:p>
    <w:p w14:paraId="6D94E95A" w14:textId="5406C2D9" w:rsidR="00647A11" w:rsidRPr="007D137B" w:rsidRDefault="00647A11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7D137B">
        <w:rPr>
          <w:rFonts w:ascii="Times New Roman" w:hAnsi="Times New Roman" w:cs="Times New Roman"/>
          <w:sz w:val="28"/>
          <w:szCs w:val="28"/>
        </w:rPr>
        <w:t>Опираясь на эти основные принципы инженерного мышления дошкольников, мы используем следующие приемы организации деятельности детей:</w:t>
      </w:r>
    </w:p>
    <w:p w14:paraId="04C9250C" w14:textId="77777777" w:rsidR="00647A11" w:rsidRPr="007D137B" w:rsidRDefault="00647A11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7D137B">
        <w:rPr>
          <w:rFonts w:ascii="Times New Roman" w:hAnsi="Times New Roman" w:cs="Times New Roman"/>
          <w:sz w:val="28"/>
          <w:szCs w:val="28"/>
        </w:rPr>
        <w:t>- конструирование из конструкторов Lego, включающие элементы робототехники для детей старшего и подготовительного к школе возраста и дидактические игры с использованием Lego конструкторов для детей младшего дошкольного возраста, включающие в себя обучение составлению алгоритма сборки того или иного продукта деятельности, и обучение изображению продукта деятельности в трех проекциях;</w:t>
      </w:r>
    </w:p>
    <w:p w14:paraId="339F00DF" w14:textId="77777777" w:rsidR="00647A11" w:rsidRPr="007D137B" w:rsidRDefault="00647A11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</w:p>
    <w:p w14:paraId="41F42780" w14:textId="226DF359" w:rsidR="00647A11" w:rsidRPr="007D137B" w:rsidRDefault="00647A11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7D137B">
        <w:rPr>
          <w:rFonts w:ascii="Times New Roman" w:hAnsi="Times New Roman" w:cs="Times New Roman"/>
          <w:sz w:val="28"/>
          <w:szCs w:val="28"/>
        </w:rPr>
        <w:lastRenderedPageBreak/>
        <w:t>- проектно-исследовательская деятельность детей с последующей презентацией своих результатов;</w:t>
      </w:r>
    </w:p>
    <w:p w14:paraId="5833F03E" w14:textId="6F1D621D" w:rsidR="00647A11" w:rsidRPr="007D137B" w:rsidRDefault="00647A11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7D137B">
        <w:rPr>
          <w:rFonts w:ascii="Times New Roman" w:hAnsi="Times New Roman" w:cs="Times New Roman"/>
          <w:sz w:val="28"/>
          <w:szCs w:val="28"/>
        </w:rPr>
        <w:t>- экспериментальная деятельность детей, способствующая решению проблемных ситуаций нестандартными способами.</w:t>
      </w:r>
    </w:p>
    <w:p w14:paraId="5B946AFD" w14:textId="3B462DBD" w:rsidR="00647A11" w:rsidRPr="007D137B" w:rsidRDefault="00647A11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7D137B">
        <w:rPr>
          <w:rFonts w:ascii="Times New Roman" w:hAnsi="Times New Roman" w:cs="Times New Roman"/>
          <w:sz w:val="28"/>
          <w:szCs w:val="28"/>
        </w:rPr>
        <w:t>Использование этих приемов организации деятельности детей позволяет объединить образовательное пространство семьи и детского сада, тем самым позволяя развивать инженерное мышление детям не только во время образовательной деятельности в дошкольном учреждении, но и в свободной деятельности, как в детском саду, так и дома.</w:t>
      </w:r>
    </w:p>
    <w:p w14:paraId="67D95E66" w14:textId="254FA0BD" w:rsidR="00AC75AC" w:rsidRPr="007D137B" w:rsidRDefault="00B404B2" w:rsidP="007D137B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C70709F" wp14:editId="4AD2D3FB">
            <wp:simplePos x="0" y="0"/>
            <wp:positionH relativeFrom="column">
              <wp:posOffset>1981200</wp:posOffset>
            </wp:positionH>
            <wp:positionV relativeFrom="paragraph">
              <wp:posOffset>703580</wp:posOffset>
            </wp:positionV>
            <wp:extent cx="2514600" cy="1905000"/>
            <wp:effectExtent l="0" t="0" r="0" b="0"/>
            <wp:wrapThrough wrapText="bothSides">
              <wp:wrapPolygon edited="0">
                <wp:start x="0" y="0"/>
                <wp:lineTo x="0" y="21384"/>
                <wp:lineTo x="21436" y="21384"/>
                <wp:lineTo x="21436" y="0"/>
                <wp:lineTo x="0" y="0"/>
              </wp:wrapPolygon>
            </wp:wrapThrough>
            <wp:docPr id="5722975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0" t="2848" r="62203" b="79346"/>
                    <a:stretch/>
                  </pic:blipFill>
                  <pic:spPr bwMode="auto">
                    <a:xfrm>
                      <a:off x="0" y="0"/>
                      <a:ext cx="25146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C75AC" w:rsidRPr="007D137B" w:rsidSect="00647A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A11"/>
    <w:rsid w:val="000D721A"/>
    <w:rsid w:val="002E0D61"/>
    <w:rsid w:val="00647A11"/>
    <w:rsid w:val="007D137B"/>
    <w:rsid w:val="00AC75AC"/>
    <w:rsid w:val="00B404B2"/>
    <w:rsid w:val="00DE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AB0F"/>
  <w15:docId w15:val="{2C3DE733-30A6-443E-8E52-4DD2C2CB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0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Сергей Черепанов</cp:lastModifiedBy>
  <cp:revision>2</cp:revision>
  <cp:lastPrinted>2023-10-12T11:35:00Z</cp:lastPrinted>
  <dcterms:created xsi:type="dcterms:W3CDTF">2024-10-26T18:07:00Z</dcterms:created>
  <dcterms:modified xsi:type="dcterms:W3CDTF">2024-10-26T18:07:00Z</dcterms:modified>
</cp:coreProperties>
</file>